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4928"/>
      </w:tblGrid>
      <w:tr w:rsidR="00561ADA" w:rsidRPr="00561ADA" w:rsidTr="00561ADA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A" w:rsidRPr="00561ADA" w:rsidRDefault="00561ADA" w:rsidP="00561ADA">
            <w:pPr>
              <w:spacing w:after="0" w:line="240" w:lineRule="auto"/>
              <w:ind w:right="-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23027" w:rsidRPr="003B180D" w:rsidRDefault="00561ADA" w:rsidP="00B2302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ADA">
              <w:rPr>
                <w:sz w:val="20"/>
                <w:szCs w:val="20"/>
              </w:rPr>
              <w:t> </w:t>
            </w:r>
            <w:r w:rsidR="00B23027" w:rsidRPr="003B180D">
              <w:rPr>
                <w:rStyle w:val="normaltextrun"/>
                <w:color w:val="000000"/>
                <w:sz w:val="22"/>
                <w:szCs w:val="22"/>
              </w:rPr>
              <w:t>Рассмотрено и принято</w:t>
            </w:r>
            <w:r w:rsidR="00B23027" w:rsidRPr="003B180D">
              <w:rPr>
                <w:rStyle w:val="eop"/>
                <w:sz w:val="22"/>
                <w:szCs w:val="22"/>
              </w:rPr>
              <w:t xml:space="preserve">                      </w:t>
            </w:r>
            <w:r w:rsidR="00B23027">
              <w:rPr>
                <w:rStyle w:val="eop"/>
                <w:sz w:val="22"/>
                <w:szCs w:val="22"/>
              </w:rPr>
              <w:t xml:space="preserve">                               </w:t>
            </w:r>
          </w:p>
          <w:p w:rsidR="00B23027" w:rsidRPr="003B180D" w:rsidRDefault="00B23027" w:rsidP="00B2302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3B180D">
              <w:rPr>
                <w:rStyle w:val="normaltextrun"/>
                <w:color w:val="000000"/>
                <w:sz w:val="22"/>
                <w:szCs w:val="22"/>
              </w:rPr>
              <w:t>педагогическим советом школы </w:t>
            </w:r>
            <w:r w:rsidRPr="003B180D">
              <w:rPr>
                <w:rStyle w:val="eop"/>
                <w:sz w:val="22"/>
                <w:szCs w:val="22"/>
              </w:rPr>
              <w:t> </w:t>
            </w:r>
            <w:r>
              <w:rPr>
                <w:rStyle w:val="eop"/>
                <w:sz w:val="22"/>
                <w:szCs w:val="22"/>
              </w:rPr>
              <w:t xml:space="preserve">      </w:t>
            </w:r>
          </w:p>
          <w:p w:rsidR="00561ADA" w:rsidRPr="00561ADA" w:rsidRDefault="00B23027" w:rsidP="00B23027">
            <w:pPr>
              <w:spacing w:after="0" w:line="240" w:lineRule="auto"/>
              <w:ind w:right="-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0D">
              <w:rPr>
                <w:rStyle w:val="normaltextrun"/>
                <w:color w:val="000000"/>
              </w:rPr>
              <w:t>протокол № 1  от  2.09.2019 г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  <w:r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655E60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Ханакская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655E60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Агаризаев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  <w:r w:rsidR="00561ADA"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61ADA" w:rsidRPr="00561ADA" w:rsidRDefault="00655E60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  № 1 от 02.09.2019</w:t>
            </w:r>
            <w:r w:rsidR="00561ADA" w:rsidRPr="0056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561ADA"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  комиссии по противодейс</w:t>
      </w:r>
      <w:r w:rsidR="00655E60"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твию коррупции МКОУ « </w:t>
      </w:r>
      <w:proofErr w:type="spellStart"/>
      <w:r w:rsidR="00655E60"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Ханакская</w:t>
      </w:r>
      <w:proofErr w:type="spellEnd"/>
      <w:r w:rsidR="00655E60"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ООШ»</w:t>
      </w:r>
    </w:p>
    <w:p w:rsidR="00561ADA" w:rsidRPr="00B23027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органами федеральной исполнительной власти и органами исполнит</w:t>
      </w:r>
      <w:r w:rsidR="00655E60"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власти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задачи, функции и права комиссии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комиссии являются: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недопущения фактов коррупции в школе;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защиты прав и законных интересов сотрудников и учащихся школы от  угроз, связанных с фактами коррупции;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проведения единой государственной политики в сфере противодействия коррупции 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Комиссия по противодействию коррупции: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противодействие коррупции в пределах своих полномочий: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реализует меры, направленные на профилактику коррупции;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вырабатывает механизмы защиты от проникновения коррупции в школу;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антикоррупционную пропаганду и воспитание всех участников образовательного процесса;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 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на основании проведенных проверок рекомендации, направленные на улучшение антикоррупционной деятельности школы;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работу по устранению негативных последствий коррупционных проявлений;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 причины коррупции, разрабатывает и направляет директору школы рекомендации по устранению причин коррупции;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 </w:t>
      </w:r>
    </w:p>
    <w:p w:rsidR="00561ADA" w:rsidRPr="00B23027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 и порядок работы комиссии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Дата и время проведения заседаний, в том числе внеочередных, определяется председателем Комиссии.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Заседание комиссии считается правомочным, если на нем присутствует более половины её членов.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заседание Комиссии могут приглашаться представители прокуратуры, органов исполнительной власти, экспертных организаций и другие. Внеочередные заседания Комиссии проводятся по предложению членов Комиссии или по предложению председателя Комиссии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 учителя</w:t>
      </w:r>
      <w:proofErr w:type="gramStart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руководители структурных подразделений и иные лица, которые могут быть заслушаны по вопросам антикоррупционной работы 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Протокол и решения подписываются  председательствующим 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3.6 Член Комиссии добровольно принимает на себя обязательства о неразглашении сведений 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 Комиссии: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numPr>
          <w:ilvl w:val="0"/>
          <w:numId w:val="1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 </w:t>
      </w:r>
    </w:p>
    <w:p w:rsidR="00561ADA" w:rsidRPr="00B23027" w:rsidRDefault="00561ADA" w:rsidP="00561ADA">
      <w:pPr>
        <w:numPr>
          <w:ilvl w:val="0"/>
          <w:numId w:val="1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 </w:t>
      </w:r>
    </w:p>
    <w:p w:rsidR="00561ADA" w:rsidRPr="00B23027" w:rsidRDefault="00561ADA" w:rsidP="00561ADA">
      <w:pPr>
        <w:numPr>
          <w:ilvl w:val="0"/>
          <w:numId w:val="1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 заседания Комиссии.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свою деятельность осуществляет на общественных началах.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</w:t>
      </w:r>
      <w:proofErr w:type="gramStart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заседания Комиссии оформляется протокол, к которому прилагаются документы, рассмотренные на заседании Комиссии.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Полномочия Комиссии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координирует деятельность структурных подразделений школы по реализации мер противодействия коррупции.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деятельности и контролирует их реализацию.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Вносит предложения по финансовому и ресурсному обеспечению мероприятий по борьбе с коррупцией в школе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Заслушивают на своих заседаниях субъекты антикоррупционной политики школы, в том числе заместителей директора школы.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Председатель Комиссии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Комиссию возглавляет председатель, который является директором  школы.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Информирует о результатах реализации мер противодействия коррупции в школе вышестоящие органы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Представляет Комиссию в отношениях с населением и организациями по вопросам, относящимся к ее компетенции.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Дает соответствующие поручения своему заместителю, секретарю и членам Комиссии, осуществляет </w:t>
      </w:r>
      <w:proofErr w:type="gramStart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Подписывает протокол заседания Комиссии.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Председатель Комиссии и члены Комиссии осуществляют свою деятельность на общественных началах.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Полномочия членов Комиссии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6.1.Члены Комиссии: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председателю Комиссии, предложения по формированию повестки дня заседаний Комиссии; </w:t>
      </w:r>
    </w:p>
    <w:p w:rsidR="00561ADA" w:rsidRPr="00B23027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 </w:t>
      </w:r>
    </w:p>
    <w:p w:rsidR="00561ADA" w:rsidRPr="00B23027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 </w:t>
      </w:r>
    </w:p>
    <w:p w:rsidR="00561ADA" w:rsidRPr="00B23027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 </w:t>
      </w:r>
    </w:p>
    <w:p w:rsidR="00561ADA" w:rsidRPr="00B23027" w:rsidRDefault="00561ADA" w:rsidP="00561ADA">
      <w:pPr>
        <w:numPr>
          <w:ilvl w:val="0"/>
          <w:numId w:val="3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 </w:t>
      </w:r>
    </w:p>
    <w:p w:rsidR="00561ADA" w:rsidRPr="00B23027" w:rsidRDefault="00561ADA" w:rsidP="00561ADA">
      <w:pPr>
        <w:numPr>
          <w:ilvl w:val="0"/>
          <w:numId w:val="3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реализации принятых Комиссией решений и полномочий.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Взаимодействие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Председатель комиссии, заместитель председателя комиссии, секретарь комиссии и члены комиссии непосредственно взаимодействуют: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 </w:t>
      </w:r>
      <w:proofErr w:type="gramEnd"/>
    </w:p>
    <w:p w:rsidR="00561ADA" w:rsidRPr="00B23027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результатах реализации мер противодействия коррупции в исполнительных органах государственной власти города Ростова-на-Дону, </w:t>
      </w:r>
    </w:p>
    <w:p w:rsidR="00561ADA" w:rsidRPr="00B23027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 </w:t>
      </w:r>
    </w:p>
    <w:p w:rsidR="00561ADA" w:rsidRPr="00B23027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Бухгалтерией по вопросам финансового и ресурсного обеспечения мероприятий, направленных на борьбу с коррупцией в школе </w:t>
      </w:r>
    </w:p>
    <w:p w:rsidR="00561ADA" w:rsidRPr="00B23027" w:rsidRDefault="00561ADA" w:rsidP="00561ADA">
      <w:pPr>
        <w:numPr>
          <w:ilvl w:val="0"/>
          <w:numId w:val="5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 </w:t>
      </w:r>
    </w:p>
    <w:p w:rsidR="00561ADA" w:rsidRPr="00B23027" w:rsidRDefault="00561ADA" w:rsidP="00561ADA">
      <w:pPr>
        <w:numPr>
          <w:ilvl w:val="0"/>
          <w:numId w:val="5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B23027" w:rsidRDefault="00561ADA" w:rsidP="00561ADA">
      <w:pPr>
        <w:spacing w:after="0" w:line="240" w:lineRule="auto"/>
        <w:ind w:firstLine="90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Ответственность физических и юридических лиц за коррупционные правонарушения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</w:t>
      </w:r>
      <w:proofErr w:type="gramStart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</w:r>
    </w:p>
    <w:p w:rsidR="00561ADA" w:rsidRPr="00B23027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Внесение изменений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 </w:t>
      </w:r>
    </w:p>
    <w:p w:rsidR="00561ADA" w:rsidRPr="00B23027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Порядок создания, ликвидации, реорганизации и переименования</w:t>
      </w: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B23027" w:rsidRDefault="00561ADA" w:rsidP="00561ADA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302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Комиссия создается, ликвидируется, реорганизуется и переименовывается приказом директора </w:t>
      </w:r>
    </w:p>
    <w:p w:rsidR="00A476FB" w:rsidRPr="00B23027" w:rsidRDefault="00A476FB">
      <w:pPr>
        <w:rPr>
          <w:sz w:val="24"/>
          <w:szCs w:val="24"/>
        </w:rPr>
      </w:pPr>
      <w:bookmarkStart w:id="0" w:name="_GoBack"/>
      <w:bookmarkEnd w:id="0"/>
    </w:p>
    <w:sectPr w:rsidR="00A476FB" w:rsidRPr="00B2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42FC"/>
    <w:multiLevelType w:val="multilevel"/>
    <w:tmpl w:val="DF66C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155F6"/>
    <w:multiLevelType w:val="multilevel"/>
    <w:tmpl w:val="EC981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646D0"/>
    <w:multiLevelType w:val="multilevel"/>
    <w:tmpl w:val="D160D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A2B06"/>
    <w:multiLevelType w:val="multilevel"/>
    <w:tmpl w:val="6C2A0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CA5D52"/>
    <w:multiLevelType w:val="multilevel"/>
    <w:tmpl w:val="A1FCA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DA"/>
    <w:rsid w:val="00561ADA"/>
    <w:rsid w:val="00655E60"/>
    <w:rsid w:val="0089183A"/>
    <w:rsid w:val="00A476FB"/>
    <w:rsid w:val="00B23027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B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3027"/>
  </w:style>
  <w:style w:type="character" w:customStyle="1" w:styleId="eop">
    <w:name w:val="eop"/>
    <w:basedOn w:val="a0"/>
    <w:rsid w:val="00B23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B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3027"/>
  </w:style>
  <w:style w:type="character" w:customStyle="1" w:styleId="eop">
    <w:name w:val="eop"/>
    <w:basedOn w:val="a0"/>
    <w:rsid w:val="00B2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6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cp:lastPrinted>2019-10-16T09:13:00Z</cp:lastPrinted>
  <dcterms:created xsi:type="dcterms:W3CDTF">2019-10-15T13:57:00Z</dcterms:created>
  <dcterms:modified xsi:type="dcterms:W3CDTF">2019-10-16T09:13:00Z</dcterms:modified>
</cp:coreProperties>
</file>