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F5" w:rsidRDefault="002852F5" w:rsidP="002852F5">
      <w:pPr>
        <w:pStyle w:val="a5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2852F5">
        <w:rPr>
          <w:rFonts w:eastAsiaTheme="minorHAnsi"/>
          <w:b/>
          <w:color w:val="0070C0"/>
          <w:sz w:val="32"/>
          <w:szCs w:val="32"/>
          <w:lang w:eastAsia="en-US"/>
        </w:rPr>
        <w:t>План работы с педагогами на период самоизоляции, чтобы потом избежать аврала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Чтобы компенсировать простой в работе с педагогами из-за продленного до 30 апреля режима всеобщей самоизоляции, воспользуйтесь антикризисным планом методической работы. Он поможет вам организовать коммуникацию даже с теми коллегами, которые сейчас дома, и избежать аврала в мае.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Президент В. Путин продлил нерабочий режим до конца апреля. Все это время в детских садах будут работать только дежурные группы, если иной режим работы не установит ваш учредитель. Выполнить намеченный на апрель план методической работы в такой ситуации сложно, поэтому часть мероприятий вам придется перенести. Если не предпринять антикризисные меры уже сейчас, то в мае вы рискуете утонуть в бесконечных делах. Как организовать работу с педагогами и грамотно использовать режим самоизоляции, читайте далее.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 </w:t>
      </w:r>
    </w:p>
    <w:p w:rsidR="002852F5" w:rsidRPr="002852F5" w:rsidRDefault="002852F5" w:rsidP="002852F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Style w:val="ae"/>
          <w:rFonts w:ascii="Times New Roman" w:hAnsi="Times New Roman" w:cs="Times New Roman"/>
          <w:b/>
          <w:bCs/>
          <w:sz w:val="24"/>
          <w:szCs w:val="24"/>
        </w:rPr>
        <w:t>Используйте дистанционную форму общения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В ситуации, когда мы вынуждены соблюдать режим самоизоляции, особенно популярной стала дистанционная форма общения. С помощью мессенжеров вы можете взаимодействовать не только с теми коллегами, которые находятся в самоизоляции дома, но с теми, кто в здании детского сада. Это важно, потому что социальная дистанция не менее 1,5 м – еще одно актуальное сегодня требование.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Выберите удобный для всех мессенджер, чтобы охватить всех педагогов детского сада. Создайте общую группу, и вам не придется писать одно и то же сообщение каждому. Обсудите с коллегами правила, как будете общаться в этой группе. Информационный поток за последние дни значительно увеличился. Объясните коллегам, что вы создаете эту группу, чтобы решать профессиональные задачи, а не передавать друг другу новости из интернета или телевизора.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 </w:t>
      </w:r>
    </w:p>
    <w:p w:rsidR="002852F5" w:rsidRPr="002852F5" w:rsidRDefault="002852F5" w:rsidP="002852F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Style w:val="ae"/>
          <w:rFonts w:ascii="Times New Roman" w:hAnsi="Times New Roman" w:cs="Times New Roman"/>
          <w:b/>
          <w:bCs/>
          <w:sz w:val="24"/>
          <w:szCs w:val="24"/>
        </w:rPr>
        <w:t>Запланируйте консультации по актуальным вопросам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Традиционные методы консультирования сейчас временно недоступны. Такая вынужденная пауза может плохо отразиться на вашей нагрузке, когда отменят ограничительные меры и все вернутся к обычному режиму работы. Проанализируйте, какая методическая поддержка нужна педагогам в данный момент, что для них сейчас наиболее актуально, и запланируйте консультации по этим вопросам.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 xml:space="preserve">В первую очередь, в вашей поддержке нуждаются воспитатели дежурных групп, так как они работают с детьми из разных детских садов. Им необходимо в сжатые сроки </w:t>
      </w:r>
      <w:r w:rsidRPr="002852F5">
        <w:lastRenderedPageBreak/>
        <w:t>суметь найти подход к дошкольникам, сплотить детский коллектив и создать для них эмоционально благоприятную среду в группе. Подготовьте рекомендации для них, как решить эти задачи.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Вторая по актуальности тема – подготовка к 75-летию Победы. Наверняка ваш педколлектив планировал провести масштабную подготовительную работу с детьми в апреле, но теперь этот план под угрозой срыва. Обсудите с педагогами, какие мероприятия можно перенести на май и как их можно скорректировать, чтобы успеть подготовиться. Не забывайте, что 2020 год – Год памяти и славы, и часть мероприятий ваши педагоги еще успеют реализовать во второй половине года.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Познакомьте педагогов с опытом коллег из других детских садов – новым циклом тематических занятий, играми и сценариями ко Дню Победы. Готовые разработки помогут им организовать работу с воспитанниками уже завтра. С детьми, которые сейчас посещают детский сад, педагоги могут проводить тематические игры. Например, патриотическую игру по городам-героям. Остальным дошкольникам, которые пока не ходят в детский сад, педагоги могут отправить через родителей аудиозаписи о событиях в годы войны. Готовые сценарии бесед на тему «Навстречу Победе!» помогут родителям организовать с детьми семейный досуг и рассказать о подвиге солдат, которые сражались за Родину. По итогам таких досугов дома предложите дошкольникам нарисовать рисунки. Ко Дню Победы воспитателям только останется оформить в группах выставки детских рисунков.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Третье направление в консультационной работе, которое нельзя прерывать в этот период, – это практическая помощь педагогам, которые готовятся к аттестации, обобщают свой опыт, оформляют педагогические разработки и пишут аналитические отчеты к итоговому педсовету. Запланируйте консультации по этим вопросам и проведите их индивидуально.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 </w:t>
      </w:r>
    </w:p>
    <w:p w:rsidR="002852F5" w:rsidRPr="002852F5" w:rsidRDefault="002852F5" w:rsidP="002852F5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Style w:val="ae"/>
          <w:rFonts w:ascii="Times New Roman" w:hAnsi="Times New Roman" w:cs="Times New Roman"/>
          <w:b/>
          <w:bCs/>
          <w:sz w:val="24"/>
          <w:szCs w:val="24"/>
        </w:rPr>
        <w:t>Формируйте вместе новые профессиональные компетенции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Карантин и самоизоляция – прекрасная возможность освоить новые профессиональные компетенции. Например, изучить современные педтехнологии, новые форматы взаимодействия с родителями, послушать вебинары, прочитать статьи, которые до этого приходилось откладывать. Ваша задача – направить педагогов, подсказать, как из огромного количества контента, который обрушился сейчас на них, выбрать именно то, что поможет в работе.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 xml:space="preserve">Чтобы ваши коллеги не тратили время на поиски нужной информации, рекомендуйте им проверенные источники, отправьте ссылки на те мероприятия, которые </w:t>
      </w:r>
      <w:r w:rsidRPr="002852F5">
        <w:lastRenderedPageBreak/>
        <w:t>будут полезны им в данный момент. Спланируйте эти мероприятия в течение апреля так, чтобы педагоги могли проанализировать новую информацию, осознать ее и, возможно, применить в работе.</w:t>
      </w:r>
    </w:p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  <w:r w:rsidRPr="002852F5">
        <w:t>Например, обсудите с коллегами, как провести день открытых дверей для родителей онлайн. Чтобы подготовить и провести такое мероприятие, педагогам придется освоить много новых навыков и умений. Среди них – умения оформлять презентацию, проводить видеосъемку и делать видеомонтаж, держаться перед камерой, четко проговаривать текст и укладываться в регламент. Если сейчас онлайн-формат – это вынужденная мера и дополнительная нагрузка, то уже к началу нового учебного года готовая видеоэкскурсия по группам и территории станет визитной карточкой на сайте вашего детского сада, а педагоги забудут о своем страхе публичных выступлений. Смотрите в плане методической работы, какие еще мероприятия провести в апреле.</w:t>
      </w:r>
    </w:p>
    <w:p w:rsid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e"/>
        </w:rPr>
      </w:pPr>
      <w:r w:rsidRPr="002852F5">
        <w:rPr>
          <w:rStyle w:val="ae"/>
        </w:rPr>
        <w:t>Антикризисный план методической работы с педагогами</w:t>
      </w:r>
      <w:r w:rsidRPr="002852F5">
        <w:br/>
      </w:r>
      <w:r w:rsidRPr="002852F5">
        <w:rPr>
          <w:rStyle w:val="ae"/>
        </w:rPr>
        <w:t>на период всеобщей самоизоляции</w:t>
      </w:r>
    </w:p>
    <w:p w:rsidR="002852F5" w:rsidRDefault="002852F5" w:rsidP="002852F5"/>
    <w:tbl>
      <w:tblPr>
        <w:tblW w:w="9818" w:type="dxa"/>
        <w:tblBorders>
          <w:top w:val="single" w:sz="12" w:space="0" w:color="F79320"/>
          <w:left w:val="single" w:sz="12" w:space="0" w:color="F79320"/>
          <w:bottom w:val="single" w:sz="12" w:space="0" w:color="F79320"/>
          <w:right w:val="single" w:sz="12" w:space="0" w:color="F7932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"/>
        <w:gridCol w:w="1046"/>
        <w:gridCol w:w="3670"/>
        <w:gridCol w:w="4566"/>
      </w:tblGrid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ed"/>
                <w:rFonts w:ascii="Arial" w:hAnsi="Arial" w:cs="Arial"/>
                <w:b/>
                <w:bCs/>
                <w:color w:val="F79320"/>
                <w:sz w:val="20"/>
                <w:szCs w:val="20"/>
              </w:rPr>
              <w:t>Когда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ed"/>
                <w:rFonts w:ascii="Arial" w:hAnsi="Arial" w:cs="Arial"/>
                <w:b/>
                <w:bCs/>
                <w:color w:val="F79320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red"/>
                <w:rFonts w:ascii="Arial" w:hAnsi="Arial" w:cs="Arial"/>
                <w:b/>
                <w:bCs/>
                <w:color w:val="F79320"/>
                <w:sz w:val="20"/>
                <w:szCs w:val="20"/>
              </w:rPr>
              <w:t>Ответственный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Проинформировать педагогов, как будете взаимодействовать с ними в период продленного режима самоизоляции: мессенджеры, электронная почта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Познакомить педагогов с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новым режимом самоизоляции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рассказать об ответственности и штрафах за его нарушение, разъяснить порядок работы в текущий момент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 Дню космонавтики!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Провести консультацию на тему «Как организовать исследовательскую проектную деятельность детей» и разослать педагогам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готовый методический паспорт проекта 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 тему космоса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Старший воспитатель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Зарегистрироваться на бесплатную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онлайн-конференцию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«Как детским садам организовать работу и обучение в период пандемии»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Подготовить вопросы, чтобы задать лекторам во время конференции.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Заведующий, старший воспитатель, педагоги детского сада, в т. ч. дежурных групп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Принять участие в бесплатной онлайн-конференции «Как детским садам организовать работу и обучение в период пандемии»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Заведующий, старший воспитатель, педагоги детского сада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Изучить алгоритм проведения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онлайн-мероприятия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родителей. Обсудить с педагогами возможность организовать в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онлайн-формате день открытых дверей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Заведующий, старший воспитатель, педагоги детского сада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 Дню Победы!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Познакомить педагогов с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новым циклом занятий с детьми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 Дню Победы!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Провести консультацию с педагогами и рассказать, как подготовить к празднику «День Победы» детей, которые временно не посещают детский сад. Разослать воспитателям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готовые раздаточные материалы по теме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которые они смогут отправить родителям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Внести изменения с учетом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режима работы детского сада в текущий момент и распечатать готовые положения: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 проведении дня открытых дверей для родителей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 смотре-конкурсе на лучший патриотический центр в группе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Старший воспитатель</w:t>
            </w:r>
          </w:p>
        </w:tc>
      </w:tr>
      <w:tr w:rsidR="002852F5" w:rsidTr="002852F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4812" w:type="dxa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Провести консультацию с педагогами, как оформить педагогическую разработку. Разослать </w:t>
            </w:r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таблицу со структурой </w:t>
            </w:r>
            <w:proofErr w:type="spellStart"/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педразработки</w:t>
            </w:r>
            <w:proofErr w:type="spellEnd"/>
            <w:r w:rsidRPr="002852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 образцом титульного листа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2852F5" w:rsidTr="006F4925"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spacing w:line="30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6" w:type="dxa"/>
            <w:gridSpan w:val="2"/>
            <w:tcBorders>
              <w:bottom w:val="single" w:sz="4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852F5" w:rsidRDefault="002852F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Мероприятия на период с 20.04 – появятся в плане 17.04</w:t>
            </w:r>
          </w:p>
        </w:tc>
      </w:tr>
    </w:tbl>
    <w:p w:rsidR="002852F5" w:rsidRP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both"/>
      </w:pPr>
    </w:p>
    <w:p w:rsidR="002852F5" w:rsidRPr="002852F5" w:rsidRDefault="002852F5" w:rsidP="0028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> </w:t>
      </w:r>
    </w:p>
    <w:p w:rsidR="002852F5" w:rsidRDefault="002852F5" w:rsidP="002852F5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</w:p>
    <w:sectPr w:rsidR="002852F5" w:rsidSect="00BA7C6C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5F" w:rsidRDefault="004A6B5F" w:rsidP="00DB7A3E">
      <w:pPr>
        <w:spacing w:after="0" w:line="240" w:lineRule="auto"/>
      </w:pPr>
      <w:r>
        <w:separator/>
      </w:r>
    </w:p>
  </w:endnote>
  <w:endnote w:type="continuationSeparator" w:id="0">
    <w:p w:rsidR="004A6B5F" w:rsidRDefault="004A6B5F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5F" w:rsidRDefault="004A6B5F" w:rsidP="00DB7A3E">
      <w:pPr>
        <w:spacing w:after="0" w:line="240" w:lineRule="auto"/>
      </w:pPr>
      <w:r>
        <w:separator/>
      </w:r>
    </w:p>
  </w:footnote>
  <w:footnote w:type="continuationSeparator" w:id="0">
    <w:p w:rsidR="004A6B5F" w:rsidRDefault="004A6B5F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C1B52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A07"/>
    <w:rsid w:val="00057FBB"/>
    <w:rsid w:val="00062DE5"/>
    <w:rsid w:val="00064087"/>
    <w:rsid w:val="00076806"/>
    <w:rsid w:val="00076C62"/>
    <w:rsid w:val="000B4A61"/>
    <w:rsid w:val="000C584A"/>
    <w:rsid w:val="000F143C"/>
    <w:rsid w:val="00100B60"/>
    <w:rsid w:val="00102EE6"/>
    <w:rsid w:val="00102F63"/>
    <w:rsid w:val="00120577"/>
    <w:rsid w:val="00151D87"/>
    <w:rsid w:val="00152F16"/>
    <w:rsid w:val="00154918"/>
    <w:rsid w:val="0015491C"/>
    <w:rsid w:val="0016090B"/>
    <w:rsid w:val="00170BDF"/>
    <w:rsid w:val="00184A25"/>
    <w:rsid w:val="001B3135"/>
    <w:rsid w:val="001B6425"/>
    <w:rsid w:val="001F66E2"/>
    <w:rsid w:val="00210A3B"/>
    <w:rsid w:val="00212DD5"/>
    <w:rsid w:val="00215E06"/>
    <w:rsid w:val="002276AE"/>
    <w:rsid w:val="00227775"/>
    <w:rsid w:val="00233A3F"/>
    <w:rsid w:val="002445A3"/>
    <w:rsid w:val="0024472D"/>
    <w:rsid w:val="00260811"/>
    <w:rsid w:val="00265CA6"/>
    <w:rsid w:val="002852F5"/>
    <w:rsid w:val="002A040C"/>
    <w:rsid w:val="002A3F87"/>
    <w:rsid w:val="002A6BD1"/>
    <w:rsid w:val="002E0E10"/>
    <w:rsid w:val="002E28BD"/>
    <w:rsid w:val="002E3662"/>
    <w:rsid w:val="002F2005"/>
    <w:rsid w:val="00312520"/>
    <w:rsid w:val="003153BF"/>
    <w:rsid w:val="00320A11"/>
    <w:rsid w:val="003450FE"/>
    <w:rsid w:val="003540FD"/>
    <w:rsid w:val="003830AA"/>
    <w:rsid w:val="003842AE"/>
    <w:rsid w:val="003919CE"/>
    <w:rsid w:val="003A65BA"/>
    <w:rsid w:val="003A6748"/>
    <w:rsid w:val="003A7B44"/>
    <w:rsid w:val="003C0A9A"/>
    <w:rsid w:val="003C3F8D"/>
    <w:rsid w:val="003C4129"/>
    <w:rsid w:val="003C60DA"/>
    <w:rsid w:val="003E1815"/>
    <w:rsid w:val="003F43FB"/>
    <w:rsid w:val="00412A1C"/>
    <w:rsid w:val="00422488"/>
    <w:rsid w:val="004338EE"/>
    <w:rsid w:val="00444997"/>
    <w:rsid w:val="00445A8F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B5F"/>
    <w:rsid w:val="004A6C4F"/>
    <w:rsid w:val="004B0E55"/>
    <w:rsid w:val="004B3B19"/>
    <w:rsid w:val="004E2172"/>
    <w:rsid w:val="004F08DF"/>
    <w:rsid w:val="00542414"/>
    <w:rsid w:val="00550748"/>
    <w:rsid w:val="005578AA"/>
    <w:rsid w:val="005739EC"/>
    <w:rsid w:val="00577EA9"/>
    <w:rsid w:val="00597A75"/>
    <w:rsid w:val="005E0666"/>
    <w:rsid w:val="005E366A"/>
    <w:rsid w:val="005E61C9"/>
    <w:rsid w:val="005F6FD8"/>
    <w:rsid w:val="006115D4"/>
    <w:rsid w:val="006138CA"/>
    <w:rsid w:val="00626EA3"/>
    <w:rsid w:val="00633293"/>
    <w:rsid w:val="0063360E"/>
    <w:rsid w:val="00641831"/>
    <w:rsid w:val="00645B99"/>
    <w:rsid w:val="006465C6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3313A"/>
    <w:rsid w:val="0073318A"/>
    <w:rsid w:val="00733327"/>
    <w:rsid w:val="00742C39"/>
    <w:rsid w:val="007456A6"/>
    <w:rsid w:val="00751324"/>
    <w:rsid w:val="007567DD"/>
    <w:rsid w:val="00757C6B"/>
    <w:rsid w:val="00766259"/>
    <w:rsid w:val="007811FE"/>
    <w:rsid w:val="00781642"/>
    <w:rsid w:val="00784285"/>
    <w:rsid w:val="00790347"/>
    <w:rsid w:val="007912B9"/>
    <w:rsid w:val="00793305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33427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7186"/>
    <w:rsid w:val="009C2E24"/>
    <w:rsid w:val="009C4468"/>
    <w:rsid w:val="009C5007"/>
    <w:rsid w:val="009E5E56"/>
    <w:rsid w:val="009E68D3"/>
    <w:rsid w:val="009F2E8C"/>
    <w:rsid w:val="00A138B9"/>
    <w:rsid w:val="00A3738C"/>
    <w:rsid w:val="00A44805"/>
    <w:rsid w:val="00A44E66"/>
    <w:rsid w:val="00A471B6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20CD7"/>
    <w:rsid w:val="00B40EDD"/>
    <w:rsid w:val="00B51013"/>
    <w:rsid w:val="00B55133"/>
    <w:rsid w:val="00B5735A"/>
    <w:rsid w:val="00B643EE"/>
    <w:rsid w:val="00B648D4"/>
    <w:rsid w:val="00B65E04"/>
    <w:rsid w:val="00B7190E"/>
    <w:rsid w:val="00B91EDD"/>
    <w:rsid w:val="00B94F12"/>
    <w:rsid w:val="00BA177C"/>
    <w:rsid w:val="00BA7C6C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7720"/>
    <w:rsid w:val="00C832EE"/>
    <w:rsid w:val="00C83F22"/>
    <w:rsid w:val="00C905E9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50269"/>
    <w:rsid w:val="00D60662"/>
    <w:rsid w:val="00D63378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7967"/>
    <w:rsid w:val="00E7229B"/>
    <w:rsid w:val="00E8260A"/>
    <w:rsid w:val="00E947A6"/>
    <w:rsid w:val="00EA2C40"/>
    <w:rsid w:val="00EB047B"/>
    <w:rsid w:val="00EB5A9A"/>
    <w:rsid w:val="00EC0A73"/>
    <w:rsid w:val="00ED110E"/>
    <w:rsid w:val="00EE6752"/>
    <w:rsid w:val="00EE7202"/>
    <w:rsid w:val="00F0641F"/>
    <w:rsid w:val="00F1293C"/>
    <w:rsid w:val="00F27D8B"/>
    <w:rsid w:val="00F660F7"/>
    <w:rsid w:val="00F943D2"/>
    <w:rsid w:val="00FB2602"/>
    <w:rsid w:val="00FB2B1D"/>
    <w:rsid w:val="00FB59A4"/>
    <w:rsid w:val="00FD3F2E"/>
    <w:rsid w:val="00FD5AF9"/>
    <w:rsid w:val="00FE3E8F"/>
    <w:rsid w:val="00F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a0"/>
    <w:rsid w:val="0028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elobanova</cp:lastModifiedBy>
  <cp:revision>56</cp:revision>
  <dcterms:created xsi:type="dcterms:W3CDTF">2018-05-08T12:29:00Z</dcterms:created>
  <dcterms:modified xsi:type="dcterms:W3CDTF">2020-04-13T11:41:00Z</dcterms:modified>
</cp:coreProperties>
</file>